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2DAC" w14:textId="2EE8FE71" w:rsidR="00FB0D60" w:rsidRPr="008D7360" w:rsidRDefault="00FB0D60" w:rsidP="00FB0D60">
      <w:pPr>
        <w:rPr>
          <w:rFonts w:ascii="Arial" w:hAnsi="Arial" w:cs="Arial"/>
          <w:color w:val="8DD873" w:themeColor="accent6" w:themeTint="99"/>
        </w:rPr>
      </w:pPr>
      <w:r w:rsidRPr="008D7360">
        <w:rPr>
          <w:rFonts w:ascii="Arial" w:hAnsi="Arial" w:cs="Arial"/>
          <w:b/>
          <w:bCs/>
          <w:color w:val="8DD873" w:themeColor="accent6" w:themeTint="99"/>
        </w:rPr>
        <w:t>{YOUR FULL ADDRESS}</w:t>
      </w:r>
      <w:r w:rsidRPr="008D7360">
        <w:rPr>
          <w:rFonts w:ascii="Arial" w:hAnsi="Arial" w:cs="Arial"/>
          <w:b/>
          <w:bCs/>
          <w:color w:val="8DD873" w:themeColor="accent6" w:themeTint="99"/>
        </w:rPr>
        <w:br/>
        <w:t>{YOUR POSTCODE}</w:t>
      </w:r>
      <w:r w:rsidRPr="008D7360">
        <w:rPr>
          <w:rFonts w:ascii="Arial" w:hAnsi="Arial" w:cs="Arial"/>
          <w:b/>
          <w:bCs/>
          <w:color w:val="8DD873" w:themeColor="accent6" w:themeTint="99"/>
        </w:rPr>
        <w:br/>
        <w:t>{DATE}</w:t>
      </w:r>
    </w:p>
    <w:p w14:paraId="2759FAF9" w14:textId="77777777" w:rsidR="00FB0D60" w:rsidRPr="00FB0D60" w:rsidRDefault="00FB0D60" w:rsidP="00FB0D60">
      <w:pPr>
        <w:rPr>
          <w:rFonts w:ascii="Arial" w:hAnsi="Arial" w:cs="Arial"/>
        </w:rPr>
      </w:pPr>
      <w:r w:rsidRPr="00FB0D60">
        <w:rPr>
          <w:rFonts w:ascii="Arial" w:hAnsi="Arial" w:cs="Arial"/>
        </w:rPr>
        <w:t>Dear </w:t>
      </w:r>
      <w:r w:rsidRPr="008D7360">
        <w:rPr>
          <w:rFonts w:ascii="Arial" w:hAnsi="Arial" w:cs="Arial"/>
          <w:b/>
          <w:bCs/>
          <w:color w:val="8DD873" w:themeColor="accent6" w:themeTint="99"/>
        </w:rPr>
        <w:t>{MP NAME}</w:t>
      </w:r>
      <w:r w:rsidRPr="00FB0D60">
        <w:rPr>
          <w:rFonts w:ascii="Arial" w:hAnsi="Arial" w:cs="Arial"/>
        </w:rPr>
        <w:t>,  </w:t>
      </w:r>
    </w:p>
    <w:p w14:paraId="7130CA7E" w14:textId="4D3E7504" w:rsidR="00332F37" w:rsidRDefault="00FB0D60" w:rsidP="00FB0D60">
      <w:pPr>
        <w:rPr>
          <w:rFonts w:ascii="Arial" w:hAnsi="Arial" w:cs="Arial"/>
        </w:rPr>
      </w:pPr>
      <w:r w:rsidRPr="00FB0D60">
        <w:rPr>
          <w:rFonts w:ascii="Arial" w:hAnsi="Arial" w:cs="Arial"/>
        </w:rPr>
        <w:t>My name is </w:t>
      </w:r>
      <w:r w:rsidRPr="008D7360">
        <w:rPr>
          <w:rFonts w:ascii="Arial" w:hAnsi="Arial" w:cs="Arial"/>
          <w:b/>
          <w:bCs/>
          <w:color w:val="8DD873" w:themeColor="accent6" w:themeTint="99"/>
        </w:rPr>
        <w:t>{YOUR NAME}</w:t>
      </w:r>
      <w:r w:rsidRPr="00FB0D60">
        <w:rPr>
          <w:rFonts w:ascii="Arial" w:hAnsi="Arial" w:cs="Arial"/>
        </w:rPr>
        <w:t> and I am a constituent of </w:t>
      </w:r>
      <w:r w:rsidRPr="008D7360">
        <w:rPr>
          <w:rFonts w:ascii="Arial" w:hAnsi="Arial" w:cs="Arial"/>
          <w:b/>
          <w:bCs/>
          <w:color w:val="8DD873" w:themeColor="accent6" w:themeTint="99"/>
        </w:rPr>
        <w:t>{</w:t>
      </w:r>
      <w:r w:rsidR="00DD1A30" w:rsidRPr="008D7360">
        <w:rPr>
          <w:rFonts w:ascii="Arial" w:hAnsi="Arial" w:cs="Arial"/>
          <w:b/>
          <w:bCs/>
          <w:color w:val="8DD873" w:themeColor="accent6" w:themeTint="99"/>
        </w:rPr>
        <w:t>Y</w:t>
      </w:r>
      <w:r w:rsidRPr="008D7360">
        <w:rPr>
          <w:rFonts w:ascii="Arial" w:hAnsi="Arial" w:cs="Arial"/>
          <w:b/>
          <w:bCs/>
          <w:color w:val="8DD873" w:themeColor="accent6" w:themeTint="99"/>
        </w:rPr>
        <w:t>OUR CONSTITUENCY}</w:t>
      </w:r>
      <w:r w:rsidRPr="00FB0D60">
        <w:rPr>
          <w:rFonts w:ascii="Arial" w:hAnsi="Arial" w:cs="Arial"/>
        </w:rPr>
        <w:t xml:space="preserve">. I am writing to you today because I am concerned about the failure of health and social care bodies across England, Wales, and Scotland to provide adequate paediatric continence supplies for disabled children. </w:t>
      </w:r>
      <w:r w:rsidR="00332F37">
        <w:rPr>
          <w:rFonts w:ascii="Arial" w:hAnsi="Arial" w:cs="Arial"/>
        </w:rPr>
        <w:t xml:space="preserve">A new </w:t>
      </w:r>
      <w:r w:rsidR="00332F37" w:rsidRPr="00332F37">
        <w:rPr>
          <w:rFonts w:ascii="Arial" w:hAnsi="Arial" w:cs="Arial"/>
        </w:rPr>
        <w:t>report</w:t>
      </w:r>
      <w:r w:rsidR="000A516C">
        <w:rPr>
          <w:rStyle w:val="FootnoteReference"/>
          <w:rFonts w:ascii="Arial" w:hAnsi="Arial" w:cs="Arial"/>
        </w:rPr>
        <w:footnoteReference w:id="1"/>
      </w:r>
      <w:r w:rsidR="00332F37" w:rsidRPr="00332F37">
        <w:rPr>
          <w:rFonts w:ascii="Arial" w:hAnsi="Arial" w:cs="Arial"/>
        </w:rPr>
        <w:t xml:space="preserve"> reveals </w:t>
      </w:r>
      <w:r w:rsidR="00332F37">
        <w:rPr>
          <w:rFonts w:ascii="Arial" w:hAnsi="Arial" w:cs="Arial"/>
        </w:rPr>
        <w:t>t</w:t>
      </w:r>
      <w:r w:rsidR="00332F37" w:rsidRPr="00332F37">
        <w:rPr>
          <w:rFonts w:ascii="Arial" w:hAnsi="Arial" w:cs="Arial"/>
        </w:rPr>
        <w:t xml:space="preserve">he lack of appropriate, accessible services is causing severe emotional, financial, and social consequences for families, and these </w:t>
      </w:r>
      <w:r w:rsidR="0000640D">
        <w:rPr>
          <w:rFonts w:ascii="Arial" w:hAnsi="Arial" w:cs="Arial"/>
        </w:rPr>
        <w:t xml:space="preserve">disabled </w:t>
      </w:r>
      <w:r w:rsidR="00332F37" w:rsidRPr="00332F37">
        <w:rPr>
          <w:rFonts w:ascii="Arial" w:hAnsi="Arial" w:cs="Arial"/>
        </w:rPr>
        <w:t>children are being denied their basic right to dignity and inclusion.</w:t>
      </w:r>
    </w:p>
    <w:p w14:paraId="41FDF3FB" w14:textId="0ED3DF78" w:rsidR="00FB0D60" w:rsidRPr="00FB0D60" w:rsidRDefault="00FB0D60" w:rsidP="00FB0D60">
      <w:pPr>
        <w:rPr>
          <w:rFonts w:ascii="Arial" w:hAnsi="Arial" w:cs="Arial"/>
        </w:rPr>
      </w:pPr>
      <w:r w:rsidRPr="00FB0D60">
        <w:rPr>
          <w:rFonts w:ascii="Arial" w:hAnsi="Arial" w:cs="Arial"/>
        </w:rPr>
        <w:t>This is something that’s particularly important to me as </w:t>
      </w:r>
      <w:r w:rsidRPr="008D7360">
        <w:rPr>
          <w:rFonts w:ascii="Arial" w:hAnsi="Arial" w:cs="Arial"/>
          <w:b/>
          <w:bCs/>
          <w:color w:val="8DD873" w:themeColor="accent6" w:themeTint="99"/>
        </w:rPr>
        <w:t>{EXPLAIN KEY REASONS AND ANY PERSONAL EXPERIENCES THAT HAVE INFORMED THIS}</w:t>
      </w:r>
      <w:r w:rsidRPr="00FB0D60">
        <w:rPr>
          <w:rFonts w:ascii="Arial" w:hAnsi="Arial" w:cs="Arial"/>
        </w:rPr>
        <w:t>.  </w:t>
      </w:r>
    </w:p>
    <w:p w14:paraId="6821E268" w14:textId="6C4FCAA2" w:rsidR="00FB0D60" w:rsidRPr="00FB0D60" w:rsidRDefault="00FB0D60" w:rsidP="00FB0D60">
      <w:pPr>
        <w:rPr>
          <w:rFonts w:ascii="Arial" w:hAnsi="Arial" w:cs="Arial"/>
        </w:rPr>
      </w:pPr>
      <w:r w:rsidRPr="00FB0D60">
        <w:rPr>
          <w:rFonts w:ascii="Arial" w:hAnsi="Arial" w:cs="Arial"/>
        </w:rPr>
        <w:t>I am asking you to take the following steps to address</w:t>
      </w:r>
      <w:r>
        <w:rPr>
          <w:rFonts w:ascii="Arial" w:hAnsi="Arial" w:cs="Arial"/>
        </w:rPr>
        <w:t xml:space="preserve"> this issue by</w:t>
      </w:r>
      <w:r w:rsidRPr="00FB0D60">
        <w:rPr>
          <w:rFonts w:ascii="Arial" w:hAnsi="Arial" w:cs="Arial"/>
        </w:rPr>
        <w:t>:</w:t>
      </w:r>
    </w:p>
    <w:p w14:paraId="7D7A3D3D" w14:textId="77777777" w:rsidR="00FB0D60" w:rsidRPr="00FB0D60" w:rsidRDefault="00FB0D60" w:rsidP="00FB0D6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B0D60">
        <w:rPr>
          <w:rFonts w:ascii="Arial" w:hAnsi="Arial" w:cs="Arial"/>
        </w:rPr>
        <w:t>Immediate development of national, fit-for-purpose guidelines for paediatric continence services for disabled children.</w:t>
      </w:r>
    </w:p>
    <w:p w14:paraId="558C49EA" w14:textId="77777777" w:rsidR="00FB0D60" w:rsidRPr="00FB0D60" w:rsidRDefault="00FB0D60" w:rsidP="00FB0D6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B0D60">
        <w:rPr>
          <w:rFonts w:ascii="Arial" w:hAnsi="Arial" w:cs="Arial"/>
        </w:rPr>
        <w:t>Comprehensive, non-discriminatory support to ensure disabled children’s dignity, health, and inclusion in school and society.</w:t>
      </w:r>
    </w:p>
    <w:p w14:paraId="01FC807C" w14:textId="77777777" w:rsidR="00FB0D60" w:rsidRPr="00FB0D60" w:rsidRDefault="00FB0D60" w:rsidP="00FB0D60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FB0D60">
        <w:rPr>
          <w:rFonts w:ascii="Arial" w:hAnsi="Arial" w:cs="Arial"/>
        </w:rPr>
        <w:t>Urgent action to address the financial burdens placed on families who are forced to pay out-of-pocket for basic care supplies.</w:t>
      </w:r>
    </w:p>
    <w:p w14:paraId="20F47ACA" w14:textId="77777777" w:rsidR="00FB0D60" w:rsidRPr="00FB0D60" w:rsidRDefault="00FB0D60" w:rsidP="00FB0D60">
      <w:pPr>
        <w:rPr>
          <w:rFonts w:ascii="Arial" w:hAnsi="Arial" w:cs="Arial"/>
        </w:rPr>
      </w:pPr>
      <w:r w:rsidRPr="00FB0D60">
        <w:rPr>
          <w:rFonts w:ascii="Arial" w:hAnsi="Arial" w:cs="Arial"/>
        </w:rPr>
        <w:t>In your response I would like you to outline the ways you intend to address this on my behalf. If you’re unable to address this personally, I would like to request that you escalate my letter to the relevant Minister or department.  </w:t>
      </w:r>
    </w:p>
    <w:p w14:paraId="5E1754BF" w14:textId="77777777" w:rsidR="00FB0D60" w:rsidRPr="00FB0D60" w:rsidRDefault="00FB0D60" w:rsidP="00FB0D60">
      <w:pPr>
        <w:rPr>
          <w:rFonts w:ascii="Arial" w:hAnsi="Arial" w:cs="Arial"/>
        </w:rPr>
      </w:pPr>
      <w:r w:rsidRPr="00FB0D60">
        <w:rPr>
          <w:rFonts w:ascii="Arial" w:hAnsi="Arial" w:cs="Arial"/>
        </w:rPr>
        <w:t>Please do keep me informed of any progress made.  </w:t>
      </w:r>
    </w:p>
    <w:p w14:paraId="401B1A86" w14:textId="77777777" w:rsidR="00FB0D60" w:rsidRPr="00FB0D60" w:rsidRDefault="00FB0D60" w:rsidP="00FB0D60">
      <w:pPr>
        <w:rPr>
          <w:rFonts w:ascii="Arial" w:hAnsi="Arial" w:cs="Arial"/>
        </w:rPr>
      </w:pPr>
      <w:r w:rsidRPr="00FB0D60">
        <w:rPr>
          <w:rFonts w:ascii="Arial" w:hAnsi="Arial" w:cs="Arial"/>
        </w:rPr>
        <w:t>I look forward to hearing from you.  </w:t>
      </w:r>
    </w:p>
    <w:p w14:paraId="6AD5592C" w14:textId="77777777" w:rsidR="00FB0D60" w:rsidRPr="00FB0D60" w:rsidRDefault="00FB0D60" w:rsidP="00FB0D60">
      <w:pPr>
        <w:rPr>
          <w:rFonts w:ascii="Arial" w:hAnsi="Arial" w:cs="Arial"/>
        </w:rPr>
      </w:pPr>
      <w:r w:rsidRPr="00FB0D60">
        <w:rPr>
          <w:rFonts w:ascii="Arial" w:hAnsi="Arial" w:cs="Arial"/>
        </w:rPr>
        <w:t>Yours faithfully,  </w:t>
      </w:r>
    </w:p>
    <w:p w14:paraId="5E093C36" w14:textId="5E7E3E56" w:rsidR="009F000D" w:rsidRPr="008D7360" w:rsidRDefault="00FB0D60">
      <w:pPr>
        <w:rPr>
          <w:rFonts w:ascii="Arial" w:hAnsi="Arial" w:cs="Arial"/>
          <w:color w:val="8DD873" w:themeColor="accent6" w:themeTint="99"/>
        </w:rPr>
      </w:pPr>
      <w:r w:rsidRPr="008D7360">
        <w:rPr>
          <w:rFonts w:ascii="Arial" w:hAnsi="Arial" w:cs="Arial"/>
          <w:b/>
          <w:bCs/>
          <w:color w:val="8DD873" w:themeColor="accent6" w:themeTint="99"/>
        </w:rPr>
        <w:t>{YOUR NAME}</w:t>
      </w:r>
    </w:p>
    <w:sectPr w:rsidR="009F000D" w:rsidRPr="008D7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63759" w14:textId="77777777" w:rsidR="00F7603D" w:rsidRDefault="00F7603D" w:rsidP="000A516C">
      <w:pPr>
        <w:spacing w:after="0" w:line="240" w:lineRule="auto"/>
      </w:pPr>
      <w:r>
        <w:separator/>
      </w:r>
    </w:p>
  </w:endnote>
  <w:endnote w:type="continuationSeparator" w:id="0">
    <w:p w14:paraId="56F0B177" w14:textId="77777777" w:rsidR="00F7603D" w:rsidRDefault="00F7603D" w:rsidP="000A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79F2" w14:textId="77777777" w:rsidR="00F7603D" w:rsidRDefault="00F7603D" w:rsidP="000A516C">
      <w:pPr>
        <w:spacing w:after="0" w:line="240" w:lineRule="auto"/>
      </w:pPr>
      <w:r>
        <w:separator/>
      </w:r>
    </w:p>
  </w:footnote>
  <w:footnote w:type="continuationSeparator" w:id="0">
    <w:p w14:paraId="6D27B9D1" w14:textId="77777777" w:rsidR="00F7603D" w:rsidRDefault="00F7603D" w:rsidP="000A516C">
      <w:pPr>
        <w:spacing w:after="0" w:line="240" w:lineRule="auto"/>
      </w:pPr>
      <w:r>
        <w:continuationSeparator/>
      </w:r>
    </w:p>
  </w:footnote>
  <w:footnote w:id="1">
    <w:p w14:paraId="47D4389F" w14:textId="740E2A6B" w:rsidR="000A516C" w:rsidRPr="000A516C" w:rsidRDefault="000A516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A516C">
          <w:rPr>
            <w:rStyle w:val="Hyperlink"/>
          </w:rPr>
          <w:t>https://cerebra.org.uk/download/inaccessible-unacceptable-and-unaccountable-the-provision-of-paediatric-continence-supplies-in-england-wales-and-scotland/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866F1"/>
    <w:multiLevelType w:val="multilevel"/>
    <w:tmpl w:val="0B16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32F49"/>
    <w:multiLevelType w:val="multilevel"/>
    <w:tmpl w:val="693C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5071F"/>
    <w:multiLevelType w:val="hybridMultilevel"/>
    <w:tmpl w:val="DC4C0EF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466246390">
    <w:abstractNumId w:val="1"/>
  </w:num>
  <w:num w:numId="2" w16cid:durableId="1790852702">
    <w:abstractNumId w:val="2"/>
  </w:num>
  <w:num w:numId="3" w16cid:durableId="162242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0"/>
    <w:rsid w:val="0000640D"/>
    <w:rsid w:val="000A516C"/>
    <w:rsid w:val="000B2CEE"/>
    <w:rsid w:val="000B7FAB"/>
    <w:rsid w:val="0017481E"/>
    <w:rsid w:val="0018032F"/>
    <w:rsid w:val="002433DE"/>
    <w:rsid w:val="002762BF"/>
    <w:rsid w:val="00332F37"/>
    <w:rsid w:val="00445DD6"/>
    <w:rsid w:val="00472F45"/>
    <w:rsid w:val="00484BEA"/>
    <w:rsid w:val="006327B6"/>
    <w:rsid w:val="006705E4"/>
    <w:rsid w:val="006F604C"/>
    <w:rsid w:val="00821BAC"/>
    <w:rsid w:val="008D7360"/>
    <w:rsid w:val="009424A8"/>
    <w:rsid w:val="009E7DB3"/>
    <w:rsid w:val="009F000D"/>
    <w:rsid w:val="00BA1487"/>
    <w:rsid w:val="00CD7068"/>
    <w:rsid w:val="00D716A3"/>
    <w:rsid w:val="00D87C71"/>
    <w:rsid w:val="00DB5D97"/>
    <w:rsid w:val="00DC177E"/>
    <w:rsid w:val="00DD1A30"/>
    <w:rsid w:val="00F058AD"/>
    <w:rsid w:val="00F161C9"/>
    <w:rsid w:val="00F7603D"/>
    <w:rsid w:val="00FB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27AF"/>
  <w15:chartTrackingRefBased/>
  <w15:docId w15:val="{4812250C-C07C-44CA-B8C7-D260CA5B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D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D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D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D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D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D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D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D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D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D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D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D60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1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1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516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51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1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1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1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1A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erebra.org.uk/download/inaccessible-unacceptable-and-unaccountable-the-provision-of-paediatric-continence-supplies-in-england-wales-and-scot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91CB-356C-4DCF-B9E7-264ABD95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Cerebra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Hitchcock</dc:creator>
  <cp:keywords/>
  <dc:description/>
  <cp:lastModifiedBy>Andrea Ibell</cp:lastModifiedBy>
  <cp:revision>3</cp:revision>
  <dcterms:created xsi:type="dcterms:W3CDTF">2025-02-17T15:55:00Z</dcterms:created>
  <dcterms:modified xsi:type="dcterms:W3CDTF">2025-02-19T13:44:00Z</dcterms:modified>
</cp:coreProperties>
</file>